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9F8C3" w14:textId="77777777" w:rsidR="00B022C0" w:rsidRDefault="00B022C0"/>
    <w:p w14:paraId="092BC337" w14:textId="77777777" w:rsidR="00F511D0" w:rsidRDefault="00F511D0"/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:rsidRPr="00843CC6" w14:paraId="60C50B6F" w14:textId="77777777" w:rsidTr="00944FC3">
        <w:trPr>
          <w:trHeight w:val="797"/>
        </w:trPr>
        <w:tc>
          <w:tcPr>
            <w:tcW w:w="9594" w:type="dxa"/>
            <w:vAlign w:val="center"/>
          </w:tcPr>
          <w:p w14:paraId="0F70371F" w14:textId="77777777" w:rsidR="00C874E4" w:rsidRDefault="00C874E4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</w:p>
          <w:p w14:paraId="10BDE9F5" w14:textId="033E7DE4" w:rsidR="00FF4A52" w:rsidRPr="00843CC6" w:rsidRDefault="00FF4A52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obsah </w:t>
            </w:r>
            <w:r w:rsidR="00B022C0"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>PROJEKTOVÉ DOKUMENTACE</w:t>
            </w:r>
          </w:p>
        </w:tc>
      </w:tr>
      <w:tr w:rsidR="00FF4A52" w:rsidRPr="00843CC6" w14:paraId="7DE62D59" w14:textId="77777777">
        <w:trPr>
          <w:trHeight w:val="342"/>
        </w:trPr>
        <w:tc>
          <w:tcPr>
            <w:tcW w:w="9594" w:type="dxa"/>
          </w:tcPr>
          <w:p w14:paraId="63D0F2E6" w14:textId="77777777" w:rsidR="00B022C0" w:rsidRDefault="00B022C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D927EB" w14:textId="77777777" w:rsidR="00C81C8C" w:rsidRDefault="00C81C8C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BCED41" w14:textId="77777777" w:rsidR="00F511D0" w:rsidRDefault="00F511D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938291" w14:textId="77777777" w:rsidR="00C874E4" w:rsidRDefault="00C874E4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00054E" w14:textId="77777777" w:rsidR="003C4434" w:rsidRDefault="003C4434" w:rsidP="003C4434">
            <w:pPr>
              <w:tabs>
                <w:tab w:val="left" w:pos="2281"/>
              </w:tabs>
              <w:spacing w:after="120"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</w:t>
            </w:r>
            <w:proofErr w:type="gramStart"/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>stavby: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kern w:val="24"/>
                <w:sz w:val="22"/>
              </w:rPr>
              <w:t>DEPOZITÁŘ MĚŘÍCÍ TECHNIKY</w:t>
            </w:r>
          </w:p>
          <w:p w14:paraId="3CD83A5B" w14:textId="77777777" w:rsidR="003C4434" w:rsidRPr="00C81C8C" w:rsidRDefault="003C4434" w:rsidP="003C4434">
            <w:pPr>
              <w:spacing w:after="120" w:line="320" w:lineRule="exact"/>
              <w:rPr>
                <w:rFonts w:ascii="Arial" w:hAnsi="Arial"/>
                <w:b/>
                <w:kern w:val="24"/>
                <w:sz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Číslo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stavby</w:t>
            </w:r>
            <w:r w:rsidRPr="00D100DE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A02A57">
              <w:rPr>
                <w:rFonts w:ascii="Arial" w:hAnsi="Arial"/>
                <w:b/>
                <w:kern w:val="24"/>
                <w:sz w:val="22"/>
              </w:rPr>
              <w:t>2503</w:t>
            </w:r>
          </w:p>
          <w:p w14:paraId="02547A58" w14:textId="4E4397AA" w:rsidR="00F511D0" w:rsidRPr="00F511D0" w:rsidRDefault="003C4434" w:rsidP="003C4434">
            <w:pPr>
              <w:spacing w:after="240" w:line="320" w:lineRule="exact"/>
              <w:rPr>
                <w:rFonts w:ascii="Arial" w:hAnsi="Arial"/>
                <w:b/>
                <w:kern w:val="24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Stavební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objekt</w:t>
            </w:r>
            <w:r w:rsidRPr="00D100DE">
              <w:rPr>
                <w:rFonts w:ascii="Arial" w:hAnsi="Arial" w:cs="Arial"/>
                <w:b/>
                <w:bCs/>
              </w:rPr>
              <w:t xml:space="preserve">: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kern w:val="24"/>
                <w:sz w:val="22"/>
              </w:rPr>
              <w:t>SO 08 - Vedení slaboproudu</w:t>
            </w:r>
          </w:p>
        </w:tc>
      </w:tr>
      <w:tr w:rsidR="00FF4A52" w:rsidRPr="00843CC6" w14:paraId="29A6D919" w14:textId="77777777">
        <w:trPr>
          <w:trHeight w:val="342"/>
        </w:trPr>
        <w:tc>
          <w:tcPr>
            <w:tcW w:w="9594" w:type="dxa"/>
          </w:tcPr>
          <w:p w14:paraId="39631845" w14:textId="3386F30F" w:rsidR="00FF4A52" w:rsidRPr="00044561" w:rsidRDefault="00FF4A52" w:rsidP="00566A56">
            <w:pPr>
              <w:spacing w:line="32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B1239E" w:rsidRPr="00843CC6" w14:paraId="3055E466" w14:textId="77777777" w:rsidTr="00D100DE">
        <w:trPr>
          <w:trHeight w:val="340"/>
        </w:trPr>
        <w:tc>
          <w:tcPr>
            <w:tcW w:w="9594" w:type="dxa"/>
          </w:tcPr>
          <w:p w14:paraId="00E3703F" w14:textId="77777777" w:rsidR="00B1239E" w:rsidRPr="00843CC6" w:rsidRDefault="00B1239E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B022C0" w:rsidRPr="00843CC6" w14:paraId="494E8059" w14:textId="77777777" w:rsidTr="00D100DE">
        <w:trPr>
          <w:trHeight w:val="340"/>
        </w:trPr>
        <w:tc>
          <w:tcPr>
            <w:tcW w:w="9594" w:type="dxa"/>
          </w:tcPr>
          <w:p w14:paraId="0C057B0E" w14:textId="77777777" w:rsidR="00B022C0" w:rsidRPr="00843CC6" w:rsidRDefault="00B022C0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C35BDE" w:rsidRPr="00843CC6" w14:paraId="2A3A9D90" w14:textId="77777777" w:rsidTr="00123164">
        <w:trPr>
          <w:trHeight w:val="340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C86CB86" w14:textId="681BCAF3" w:rsidR="00C35BDE" w:rsidRPr="00570578" w:rsidRDefault="00C35BDE" w:rsidP="00C35BDE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 xml:space="preserve"> ROZPOČTOVÁ ČÁST</w:t>
            </w:r>
          </w:p>
        </w:tc>
      </w:tr>
      <w:tr w:rsidR="00C35BDE" w:rsidRPr="00843CC6" w14:paraId="1EA6E097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5BB5489" w14:textId="7D5138DB" w:rsidR="00C35BDE" w:rsidRPr="00843CC6" w:rsidRDefault="003C4434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0" w:name="_Hlk64403681"/>
            <w:r>
              <w:rPr>
                <w:rFonts w:ascii="Arial" w:hAnsi="Arial" w:cs="Arial"/>
              </w:rPr>
              <w:t>Stavební rozpočet</w:t>
            </w:r>
          </w:p>
        </w:tc>
      </w:tr>
      <w:bookmarkEnd w:id="0"/>
      <w:tr w:rsidR="00C35BDE" w:rsidRPr="00843CC6" w14:paraId="36353F89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DF0B3FA" w14:textId="6A4A49D4" w:rsidR="00C35BDE" w:rsidRDefault="00C35BDE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C35BDE" w:rsidRPr="00843CC6" w14:paraId="6893BAA6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B521F9F" w14:textId="77777777" w:rsidR="00C35BDE" w:rsidRDefault="00C35BDE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C35BDE" w:rsidRPr="00843CC6" w14:paraId="18513A54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B871584" w14:textId="77777777" w:rsidR="00C35BDE" w:rsidRDefault="00C35BDE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C35BDE" w:rsidRPr="00CC7FE1" w14:paraId="3695AFF3" w14:textId="77777777" w:rsidTr="00AD6952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93C912" w14:textId="77777777" w:rsidR="00C35BDE" w:rsidRPr="00092198" w:rsidRDefault="00C35BDE" w:rsidP="00C35BDE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</w:p>
        </w:tc>
      </w:tr>
    </w:tbl>
    <w:p w14:paraId="2B4DB91A" w14:textId="504D4345" w:rsidR="00A9500E" w:rsidRDefault="00CF1E44" w:rsidP="00042E76">
      <w:pPr>
        <w:spacing w:before="120"/>
        <w:ind w:right="-284"/>
        <w:jc w:val="both"/>
        <w:rPr>
          <w:rFonts w:ascii="Arial" w:hAnsi="Arial" w:cs="Arial"/>
          <w:bCs/>
          <w:sz w:val="22"/>
        </w:rPr>
      </w:pPr>
      <w:r w:rsidRPr="00FE0CD4">
        <w:rPr>
          <w:rFonts w:ascii="Arial" w:hAnsi="Arial" w:cs="Arial"/>
          <w:bCs/>
          <w:sz w:val="22"/>
        </w:rPr>
        <w:t xml:space="preserve">PD je vypracována dle </w:t>
      </w:r>
      <w:r w:rsidR="00F55DD4">
        <w:rPr>
          <w:rFonts w:ascii="Arial" w:hAnsi="Arial" w:cs="Arial"/>
          <w:bCs/>
          <w:sz w:val="22"/>
        </w:rPr>
        <w:t xml:space="preserve">aktuálních platných vyhlášek, norem, bezpečnostních předpisů a nařízení a </w:t>
      </w:r>
      <w:r>
        <w:rPr>
          <w:rFonts w:ascii="Arial" w:hAnsi="Arial" w:cs="Arial"/>
          <w:bCs/>
          <w:sz w:val="22"/>
        </w:rPr>
        <w:t xml:space="preserve">dále </w:t>
      </w:r>
      <w:r w:rsidR="00F55DD4">
        <w:rPr>
          <w:rFonts w:ascii="Arial" w:hAnsi="Arial" w:cs="Arial"/>
          <w:bCs/>
          <w:sz w:val="22"/>
        </w:rPr>
        <w:t xml:space="preserve">také </w:t>
      </w:r>
      <w:r w:rsidR="00FF4A52" w:rsidRPr="00843CC6">
        <w:rPr>
          <w:rFonts w:ascii="Arial" w:hAnsi="Arial" w:cs="Arial"/>
          <w:bCs/>
          <w:sz w:val="22"/>
        </w:rPr>
        <w:t>z hlediska maximální hospodárnosti</w:t>
      </w:r>
      <w:r w:rsidR="00F55DD4">
        <w:rPr>
          <w:rFonts w:ascii="Arial" w:hAnsi="Arial" w:cs="Arial"/>
          <w:bCs/>
          <w:sz w:val="22"/>
        </w:rPr>
        <w:t>.</w:t>
      </w:r>
    </w:p>
    <w:p w14:paraId="0337B692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0A9365D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0C3A10C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4EC9B801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129107A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7C29EB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E7AEE5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5EA2D50D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5123A63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53F748CB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F2EB9B6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6E07D3A8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2E13D4C4" w14:textId="77777777" w:rsidR="00691FB6" w:rsidRDefault="00691FB6" w:rsidP="00691FB6">
      <w:pPr>
        <w:rPr>
          <w:rFonts w:ascii="Arial" w:hAnsi="Arial" w:cs="Arial"/>
          <w:bCs/>
          <w:sz w:val="22"/>
        </w:rPr>
      </w:pPr>
    </w:p>
    <w:p w14:paraId="38641E07" w14:textId="77777777" w:rsidR="00691FB6" w:rsidRDefault="00691FB6" w:rsidP="00691FB6">
      <w:pPr>
        <w:rPr>
          <w:rFonts w:ascii="Arial" w:hAnsi="Arial" w:cs="Arial"/>
          <w:sz w:val="22"/>
        </w:rPr>
      </w:pPr>
    </w:p>
    <w:p w14:paraId="66212659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5AF0E277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5F588724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18BE3C33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1B1B812D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29A408A7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5A61FA12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12AC2E08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1A32991A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7BCF78E2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p w14:paraId="5A20199D" w14:textId="77777777" w:rsidR="003C4434" w:rsidRDefault="003C4434" w:rsidP="003C4434">
      <w:pPr>
        <w:rPr>
          <w:rFonts w:ascii="Arial" w:hAnsi="Arial" w:cs="Arial"/>
          <w:sz w:val="22"/>
        </w:rPr>
      </w:pPr>
    </w:p>
    <w:p w14:paraId="7EE58F26" w14:textId="77777777" w:rsidR="003C4434" w:rsidRPr="003C4434" w:rsidRDefault="003C4434" w:rsidP="003C4434">
      <w:pPr>
        <w:rPr>
          <w:rFonts w:ascii="Arial" w:hAnsi="Arial" w:cs="Arial"/>
          <w:sz w:val="22"/>
        </w:rPr>
      </w:pPr>
    </w:p>
    <w:sectPr w:rsidR="003C4434" w:rsidRPr="003C4434" w:rsidSect="00A376C8">
      <w:headerReference w:type="default" r:id="rId15"/>
      <w:footerReference w:type="default" r:id="rId16"/>
      <w:footerReference w:type="first" r:id="rId17"/>
      <w:type w:val="continuous"/>
      <w:pgSz w:w="11906" w:h="16838"/>
      <w:pgMar w:top="993" w:right="1417" w:bottom="567" w:left="1417" w:header="96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DAEBC" w14:textId="77777777" w:rsidR="008A257B" w:rsidRDefault="008A257B">
      <w:r>
        <w:separator/>
      </w:r>
    </w:p>
  </w:endnote>
  <w:endnote w:type="continuationSeparator" w:id="0">
    <w:p w14:paraId="116E1DA0" w14:textId="77777777" w:rsidR="008A257B" w:rsidRDefault="008A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2A73" w14:textId="413F11CE" w:rsidR="00CE1741" w:rsidRPr="003C4434" w:rsidRDefault="003C4434" w:rsidP="003C4434">
    <w:pPr>
      <w:pStyle w:val="Zpat"/>
      <w:jc w:val="center"/>
    </w:pPr>
    <w:bookmarkStart w:id="1" w:name="_Hlk195690688"/>
    <w:r>
      <w:rPr>
        <w:rFonts w:ascii="Arial" w:hAnsi="Arial" w:cs="Arial"/>
        <w:b/>
        <w:color w:val="808080"/>
        <w:sz w:val="18"/>
        <w:szCs w:val="18"/>
      </w:rPr>
      <w:t>SO 08 - Vedení slaboproudu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00B" w14:textId="77777777" w:rsidR="00CE1741" w:rsidRDefault="00CE1741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356D6F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4C34D" w14:textId="77777777" w:rsidR="008A257B" w:rsidRDefault="008A257B">
      <w:r>
        <w:separator/>
      </w:r>
    </w:p>
  </w:footnote>
  <w:footnote w:type="continuationSeparator" w:id="0">
    <w:p w14:paraId="572573DF" w14:textId="77777777" w:rsidR="008A257B" w:rsidRDefault="008A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F3C2D" w14:textId="77777777" w:rsidR="00A376C8" w:rsidRDefault="00CF1E44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9D39D" wp14:editId="45C80ADF">
          <wp:simplePos x="0" y="0"/>
          <wp:positionH relativeFrom="column">
            <wp:posOffset>3825875</wp:posOffset>
          </wp:positionH>
          <wp:positionV relativeFrom="paragraph">
            <wp:posOffset>-321310</wp:posOffset>
          </wp:positionV>
          <wp:extent cx="2115185" cy="22161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221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3F735551"/>
    <w:multiLevelType w:val="singleLevel"/>
    <w:tmpl w:val="8FE81A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360588905">
    <w:abstractNumId w:val="1"/>
  </w:num>
  <w:num w:numId="2" w16cid:durableId="852307800">
    <w:abstractNumId w:val="4"/>
  </w:num>
  <w:num w:numId="3" w16cid:durableId="916397832">
    <w:abstractNumId w:val="0"/>
  </w:num>
  <w:num w:numId="4" w16cid:durableId="7290952">
    <w:abstractNumId w:val="3"/>
  </w:num>
  <w:num w:numId="5" w16cid:durableId="1193690822">
    <w:abstractNumId w:val="2"/>
  </w:num>
  <w:num w:numId="6" w16cid:durableId="1688018793">
    <w:abstractNumId w:val="4"/>
  </w:num>
  <w:num w:numId="7" w16cid:durableId="1191071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A"/>
    <w:rsid w:val="0000328A"/>
    <w:rsid w:val="000064FE"/>
    <w:rsid w:val="00025BCB"/>
    <w:rsid w:val="00037C6F"/>
    <w:rsid w:val="00042E76"/>
    <w:rsid w:val="00044561"/>
    <w:rsid w:val="00044EAD"/>
    <w:rsid w:val="0005027A"/>
    <w:rsid w:val="00050DE9"/>
    <w:rsid w:val="00055CF8"/>
    <w:rsid w:val="00057151"/>
    <w:rsid w:val="00066233"/>
    <w:rsid w:val="00076679"/>
    <w:rsid w:val="00083A2F"/>
    <w:rsid w:val="00085FDB"/>
    <w:rsid w:val="0009126A"/>
    <w:rsid w:val="00092198"/>
    <w:rsid w:val="00096356"/>
    <w:rsid w:val="0010060A"/>
    <w:rsid w:val="00105FFF"/>
    <w:rsid w:val="00120380"/>
    <w:rsid w:val="00123164"/>
    <w:rsid w:val="00126A7A"/>
    <w:rsid w:val="001375FD"/>
    <w:rsid w:val="0015435A"/>
    <w:rsid w:val="00186F01"/>
    <w:rsid w:val="001A6533"/>
    <w:rsid w:val="001A7483"/>
    <w:rsid w:val="001C27E1"/>
    <w:rsid w:val="001D03FF"/>
    <w:rsid w:val="001D2B06"/>
    <w:rsid w:val="001F7108"/>
    <w:rsid w:val="002322CD"/>
    <w:rsid w:val="00233B36"/>
    <w:rsid w:val="00260BA2"/>
    <w:rsid w:val="00261180"/>
    <w:rsid w:val="00261A57"/>
    <w:rsid w:val="00276919"/>
    <w:rsid w:val="002900B6"/>
    <w:rsid w:val="002A3765"/>
    <w:rsid w:val="002C2344"/>
    <w:rsid w:val="002C2512"/>
    <w:rsid w:val="002C56CD"/>
    <w:rsid w:val="002D63A8"/>
    <w:rsid w:val="002D6CFE"/>
    <w:rsid w:val="002E6B94"/>
    <w:rsid w:val="0034570C"/>
    <w:rsid w:val="00346335"/>
    <w:rsid w:val="00353DB5"/>
    <w:rsid w:val="00354EC9"/>
    <w:rsid w:val="00356D6F"/>
    <w:rsid w:val="0036268E"/>
    <w:rsid w:val="00362E07"/>
    <w:rsid w:val="003633BC"/>
    <w:rsid w:val="00364075"/>
    <w:rsid w:val="00376A83"/>
    <w:rsid w:val="003772B6"/>
    <w:rsid w:val="00380723"/>
    <w:rsid w:val="00382A02"/>
    <w:rsid w:val="00392134"/>
    <w:rsid w:val="003921F5"/>
    <w:rsid w:val="003B788C"/>
    <w:rsid w:val="003C4434"/>
    <w:rsid w:val="003D27C0"/>
    <w:rsid w:val="003D40A1"/>
    <w:rsid w:val="003E3474"/>
    <w:rsid w:val="003E6F79"/>
    <w:rsid w:val="00421EF1"/>
    <w:rsid w:val="00425AD6"/>
    <w:rsid w:val="0044214F"/>
    <w:rsid w:val="00445132"/>
    <w:rsid w:val="00453414"/>
    <w:rsid w:val="00455879"/>
    <w:rsid w:val="004630EB"/>
    <w:rsid w:val="004662DB"/>
    <w:rsid w:val="004806CA"/>
    <w:rsid w:val="00496FA3"/>
    <w:rsid w:val="004E3242"/>
    <w:rsid w:val="004E5B62"/>
    <w:rsid w:val="004E7825"/>
    <w:rsid w:val="0050163D"/>
    <w:rsid w:val="00504D91"/>
    <w:rsid w:val="00506710"/>
    <w:rsid w:val="00510740"/>
    <w:rsid w:val="00511F5B"/>
    <w:rsid w:val="00531693"/>
    <w:rsid w:val="0053698B"/>
    <w:rsid w:val="00540E76"/>
    <w:rsid w:val="00541E9D"/>
    <w:rsid w:val="00547E2E"/>
    <w:rsid w:val="00566A56"/>
    <w:rsid w:val="00570578"/>
    <w:rsid w:val="00582AA0"/>
    <w:rsid w:val="00591803"/>
    <w:rsid w:val="005A2EEA"/>
    <w:rsid w:val="005B59AC"/>
    <w:rsid w:val="005E4193"/>
    <w:rsid w:val="005F30AE"/>
    <w:rsid w:val="00637BBE"/>
    <w:rsid w:val="00651381"/>
    <w:rsid w:val="0065714D"/>
    <w:rsid w:val="00680346"/>
    <w:rsid w:val="0068621C"/>
    <w:rsid w:val="00691FB6"/>
    <w:rsid w:val="0069401A"/>
    <w:rsid w:val="006A3C6B"/>
    <w:rsid w:val="006B448C"/>
    <w:rsid w:val="006C5CBD"/>
    <w:rsid w:val="006E0598"/>
    <w:rsid w:val="006E0EB1"/>
    <w:rsid w:val="0071151D"/>
    <w:rsid w:val="00713AB2"/>
    <w:rsid w:val="00720DB2"/>
    <w:rsid w:val="00722152"/>
    <w:rsid w:val="00746E24"/>
    <w:rsid w:val="0075490D"/>
    <w:rsid w:val="007620CA"/>
    <w:rsid w:val="00777E93"/>
    <w:rsid w:val="0078456A"/>
    <w:rsid w:val="00790DD1"/>
    <w:rsid w:val="00795768"/>
    <w:rsid w:val="007B4C7D"/>
    <w:rsid w:val="007B56E4"/>
    <w:rsid w:val="007B7838"/>
    <w:rsid w:val="007E1A33"/>
    <w:rsid w:val="007E416F"/>
    <w:rsid w:val="00800ACA"/>
    <w:rsid w:val="008142A3"/>
    <w:rsid w:val="008235B3"/>
    <w:rsid w:val="00823A7A"/>
    <w:rsid w:val="0084089B"/>
    <w:rsid w:val="00843CC6"/>
    <w:rsid w:val="008452E6"/>
    <w:rsid w:val="008535EB"/>
    <w:rsid w:val="008557B5"/>
    <w:rsid w:val="008701DC"/>
    <w:rsid w:val="00871BC5"/>
    <w:rsid w:val="00872167"/>
    <w:rsid w:val="00874196"/>
    <w:rsid w:val="00877535"/>
    <w:rsid w:val="00882C5B"/>
    <w:rsid w:val="008952A9"/>
    <w:rsid w:val="00895A18"/>
    <w:rsid w:val="008A079D"/>
    <w:rsid w:val="008A257B"/>
    <w:rsid w:val="008B3F36"/>
    <w:rsid w:val="008C101B"/>
    <w:rsid w:val="008C2F66"/>
    <w:rsid w:val="008C6F60"/>
    <w:rsid w:val="008D37AD"/>
    <w:rsid w:val="008D3853"/>
    <w:rsid w:val="0090460A"/>
    <w:rsid w:val="009065A2"/>
    <w:rsid w:val="00906AA2"/>
    <w:rsid w:val="00906F42"/>
    <w:rsid w:val="0092582B"/>
    <w:rsid w:val="00925985"/>
    <w:rsid w:val="009321AE"/>
    <w:rsid w:val="00935765"/>
    <w:rsid w:val="0094021A"/>
    <w:rsid w:val="00944FC3"/>
    <w:rsid w:val="009600E9"/>
    <w:rsid w:val="009A2BBE"/>
    <w:rsid w:val="009A4085"/>
    <w:rsid w:val="009A5D9B"/>
    <w:rsid w:val="009B72DD"/>
    <w:rsid w:val="009B734A"/>
    <w:rsid w:val="009C4056"/>
    <w:rsid w:val="009C4A41"/>
    <w:rsid w:val="009E72FC"/>
    <w:rsid w:val="00A12F98"/>
    <w:rsid w:val="00A16F25"/>
    <w:rsid w:val="00A241C7"/>
    <w:rsid w:val="00A376C8"/>
    <w:rsid w:val="00A51CBE"/>
    <w:rsid w:val="00A52CEC"/>
    <w:rsid w:val="00A5409C"/>
    <w:rsid w:val="00A70105"/>
    <w:rsid w:val="00A72FEE"/>
    <w:rsid w:val="00A752EC"/>
    <w:rsid w:val="00A76BD7"/>
    <w:rsid w:val="00A94E13"/>
    <w:rsid w:val="00A9500E"/>
    <w:rsid w:val="00AA41B0"/>
    <w:rsid w:val="00AA54ED"/>
    <w:rsid w:val="00AA7CBC"/>
    <w:rsid w:val="00AB6771"/>
    <w:rsid w:val="00AC58A6"/>
    <w:rsid w:val="00AD6952"/>
    <w:rsid w:val="00B0008D"/>
    <w:rsid w:val="00B022C0"/>
    <w:rsid w:val="00B06202"/>
    <w:rsid w:val="00B07534"/>
    <w:rsid w:val="00B1239E"/>
    <w:rsid w:val="00B16DF5"/>
    <w:rsid w:val="00B23FD7"/>
    <w:rsid w:val="00B30928"/>
    <w:rsid w:val="00B40271"/>
    <w:rsid w:val="00B517E5"/>
    <w:rsid w:val="00B54EC8"/>
    <w:rsid w:val="00B57FDC"/>
    <w:rsid w:val="00B62193"/>
    <w:rsid w:val="00B83930"/>
    <w:rsid w:val="00B97D7A"/>
    <w:rsid w:val="00BA3C57"/>
    <w:rsid w:val="00BB4F8B"/>
    <w:rsid w:val="00BB74B4"/>
    <w:rsid w:val="00BC1BC7"/>
    <w:rsid w:val="00BD0205"/>
    <w:rsid w:val="00BD1B45"/>
    <w:rsid w:val="00C05212"/>
    <w:rsid w:val="00C1105D"/>
    <w:rsid w:val="00C175C7"/>
    <w:rsid w:val="00C35B5A"/>
    <w:rsid w:val="00C35BDE"/>
    <w:rsid w:val="00C37CBD"/>
    <w:rsid w:val="00C5287C"/>
    <w:rsid w:val="00C533FF"/>
    <w:rsid w:val="00C62837"/>
    <w:rsid w:val="00C7544E"/>
    <w:rsid w:val="00C75B40"/>
    <w:rsid w:val="00C776DA"/>
    <w:rsid w:val="00C814FD"/>
    <w:rsid w:val="00C81C8C"/>
    <w:rsid w:val="00C874E4"/>
    <w:rsid w:val="00CA07AB"/>
    <w:rsid w:val="00CA0878"/>
    <w:rsid w:val="00CA31CA"/>
    <w:rsid w:val="00CB28D2"/>
    <w:rsid w:val="00CB7222"/>
    <w:rsid w:val="00CC2651"/>
    <w:rsid w:val="00CC790F"/>
    <w:rsid w:val="00CC7FE1"/>
    <w:rsid w:val="00CD408A"/>
    <w:rsid w:val="00CD6104"/>
    <w:rsid w:val="00CE1741"/>
    <w:rsid w:val="00CF1437"/>
    <w:rsid w:val="00CF1E44"/>
    <w:rsid w:val="00CF5BCC"/>
    <w:rsid w:val="00CF7F9F"/>
    <w:rsid w:val="00D0114A"/>
    <w:rsid w:val="00D050EB"/>
    <w:rsid w:val="00D100DE"/>
    <w:rsid w:val="00D21B71"/>
    <w:rsid w:val="00D26CBE"/>
    <w:rsid w:val="00D30DF0"/>
    <w:rsid w:val="00D507AA"/>
    <w:rsid w:val="00D51F50"/>
    <w:rsid w:val="00D67F35"/>
    <w:rsid w:val="00D73952"/>
    <w:rsid w:val="00D75041"/>
    <w:rsid w:val="00D87B04"/>
    <w:rsid w:val="00DA60D9"/>
    <w:rsid w:val="00DA7B47"/>
    <w:rsid w:val="00DC4C55"/>
    <w:rsid w:val="00DC5D39"/>
    <w:rsid w:val="00DC6FBA"/>
    <w:rsid w:val="00DC7C93"/>
    <w:rsid w:val="00DE7FE1"/>
    <w:rsid w:val="00E2625E"/>
    <w:rsid w:val="00E304C4"/>
    <w:rsid w:val="00E454BE"/>
    <w:rsid w:val="00E46A8E"/>
    <w:rsid w:val="00E524A9"/>
    <w:rsid w:val="00E61CDC"/>
    <w:rsid w:val="00E67004"/>
    <w:rsid w:val="00E7531D"/>
    <w:rsid w:val="00E777EB"/>
    <w:rsid w:val="00E92AA3"/>
    <w:rsid w:val="00EA27B8"/>
    <w:rsid w:val="00EA58CF"/>
    <w:rsid w:val="00EB2802"/>
    <w:rsid w:val="00EC1493"/>
    <w:rsid w:val="00ED618C"/>
    <w:rsid w:val="00ED6771"/>
    <w:rsid w:val="00F163AB"/>
    <w:rsid w:val="00F2098D"/>
    <w:rsid w:val="00F315E2"/>
    <w:rsid w:val="00F339CA"/>
    <w:rsid w:val="00F35417"/>
    <w:rsid w:val="00F511D0"/>
    <w:rsid w:val="00F55B78"/>
    <w:rsid w:val="00F55DD4"/>
    <w:rsid w:val="00F63970"/>
    <w:rsid w:val="00F86BA4"/>
    <w:rsid w:val="00F914ED"/>
    <w:rsid w:val="00FA085C"/>
    <w:rsid w:val="00FA17F3"/>
    <w:rsid w:val="00FD0A33"/>
    <w:rsid w:val="00FF1EB0"/>
    <w:rsid w:val="00FF4A52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8D3A760"/>
  <w15:docId w15:val="{AA864DD0-A8FD-4622-B3C9-32713FF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7DC16-7C42-470C-BDC4-43335E05C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DFFCC-36CB-46DD-88A4-F6F38FDE9A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F1B49-9FF5-4A14-ABDB-D234FCC623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89C8A1-5E1A-43B5-BBBC-ECE7189AAE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EE4155-87D0-452A-9027-5EB4DD386A0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8207F1D-64F1-4576-AEC4-88F15572127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0DE513F-5636-4BD6-AB09-6B946EC0110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A8C2098-083A-498B-A19B-B6598FA8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Miroslav Pokorný</cp:lastModifiedBy>
  <cp:revision>36</cp:revision>
  <cp:lastPrinted>2020-02-27T23:29:00Z</cp:lastPrinted>
  <dcterms:created xsi:type="dcterms:W3CDTF">2020-06-19T09:57:00Z</dcterms:created>
  <dcterms:modified xsi:type="dcterms:W3CDTF">2025-04-16T08:12:00Z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